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BE469C" w:rsidTr="004D3B8A">
        <w:trPr>
          <w:trHeight w:val="1567"/>
        </w:trPr>
        <w:tc>
          <w:tcPr>
            <w:tcW w:w="4227" w:type="dxa"/>
          </w:tcPr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BE469C" w:rsidRDefault="00BE469C" w:rsidP="004D3B8A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BE469C" w:rsidRDefault="00BE469C" w:rsidP="004D3B8A">
            <w:pPr>
              <w:ind w:left="-9"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b/>
                <w:w w:val="96"/>
              </w:rPr>
              <w:t>Республики Башкортостан</w:t>
            </w:r>
          </w:p>
        </w:tc>
      </w:tr>
    </w:tbl>
    <w:p w:rsidR="00BE469C" w:rsidRDefault="00BE469C" w:rsidP="00BE469C">
      <w:pPr>
        <w:ind w:firstLine="708"/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  <w:lang w:val="x-none"/>
        </w:rPr>
        <w:t>4528</w:t>
      </w:r>
      <w:r>
        <w:rPr>
          <w:rFonts w:ascii="Roman Eurasian" w:hAnsi="Roman Eurasian"/>
          <w:sz w:val="20"/>
          <w:szCs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  <w:szCs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  <w:szCs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  <w:szCs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  <w:szCs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  <w:szCs w:val="20"/>
        </w:rPr>
        <w:t>ауылы</w:t>
      </w:r>
      <w:proofErr w:type="spellEnd"/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      </w:t>
      </w:r>
      <w:r>
        <w:rPr>
          <w:rFonts w:ascii="Roman Eurasian" w:hAnsi="Roman Eurasian"/>
          <w:sz w:val="20"/>
          <w:szCs w:val="20"/>
          <w:lang w:val="x-none"/>
        </w:rPr>
        <w:t>4528</w:t>
      </w:r>
      <w:r>
        <w:rPr>
          <w:rFonts w:ascii="Roman Eurasian" w:hAnsi="Roman Eurasian"/>
          <w:sz w:val="20"/>
          <w:szCs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  <w:szCs w:val="20"/>
        </w:rPr>
        <w:t>Качмаш</w:t>
      </w:r>
      <w:proofErr w:type="spellEnd"/>
    </w:p>
    <w:p w:rsidR="00BE469C" w:rsidRDefault="00BE469C" w:rsidP="00BE469C">
      <w:pPr>
        <w:ind w:left="720" w:firstLine="696"/>
        <w:jc w:val="both"/>
        <w:rPr>
          <w:rFonts w:ascii="Roman Eurasian" w:hAnsi="Roman Eurasian"/>
          <w:sz w:val="20"/>
          <w:szCs w:val="20"/>
        </w:rPr>
      </w:pPr>
      <w:proofErr w:type="spellStart"/>
      <w:r>
        <w:rPr>
          <w:rFonts w:ascii="Roman Eurasian" w:hAnsi="Roman Eurasian"/>
          <w:w w:val="96"/>
          <w:sz w:val="20"/>
          <w:szCs w:val="20"/>
        </w:rPr>
        <w:t>Мәктәп</w:t>
      </w:r>
      <w:proofErr w:type="spellEnd"/>
      <w:r>
        <w:rPr>
          <w:rFonts w:ascii="Roman Eurasian" w:hAnsi="Roman Eurasian"/>
          <w:w w:val="96"/>
          <w:sz w:val="20"/>
          <w:szCs w:val="20"/>
        </w:rPr>
        <w:t xml:space="preserve"> </w:t>
      </w:r>
      <w:proofErr w:type="spellStart"/>
      <w:r>
        <w:rPr>
          <w:rFonts w:ascii="Roman Eurasian" w:hAnsi="Roman Eurasian"/>
          <w:sz w:val="20"/>
          <w:szCs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szCs w:val="20"/>
          <w:lang w:val="x-none"/>
        </w:rPr>
        <w:t xml:space="preserve">, </w:t>
      </w:r>
      <w:r>
        <w:rPr>
          <w:rFonts w:ascii="Roman Eurasian" w:hAnsi="Roman Eurasian"/>
          <w:sz w:val="20"/>
          <w:szCs w:val="20"/>
        </w:rPr>
        <w:t>1А</w:t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ул. Школьная, 1А</w:t>
      </w:r>
    </w:p>
    <w:p w:rsidR="00BE469C" w:rsidRDefault="00BE469C" w:rsidP="00BE469C">
      <w:pPr>
        <w:ind w:firstLine="708"/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</w:rPr>
        <w:t>Т</w:t>
      </w:r>
      <w:r>
        <w:rPr>
          <w:rFonts w:ascii="Roman Eurasian" w:hAnsi="Roman Eurasian"/>
          <w:sz w:val="20"/>
          <w:szCs w:val="20"/>
          <w:lang w:val="x-none"/>
        </w:rPr>
        <w:t>ел</w:t>
      </w:r>
      <w:r>
        <w:rPr>
          <w:rFonts w:ascii="Roman Eurasian" w:hAnsi="Roman Eurasian"/>
          <w:sz w:val="20"/>
          <w:szCs w:val="20"/>
        </w:rPr>
        <w:t>.:</w:t>
      </w:r>
      <w:r>
        <w:rPr>
          <w:rFonts w:ascii="Roman Eurasian" w:hAnsi="Roman Eurasian"/>
          <w:sz w:val="20"/>
          <w:szCs w:val="20"/>
          <w:lang w:val="x-none"/>
        </w:rPr>
        <w:t xml:space="preserve"> </w:t>
      </w:r>
      <w:r>
        <w:rPr>
          <w:rFonts w:ascii="Roman Eurasian" w:hAnsi="Roman Eurasian"/>
          <w:sz w:val="20"/>
          <w:szCs w:val="20"/>
        </w:rPr>
        <w:t>8 (34779) 2-72-42, 2-72-82</w:t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                  Тел.: 8 (34779) 2-72-42, 2-72-82</w:t>
      </w:r>
    </w:p>
    <w:p w:rsidR="00BE469C" w:rsidRDefault="00BE469C" w:rsidP="00BE469C">
      <w:pPr>
        <w:pStyle w:val="a3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90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E469C" w:rsidRDefault="00BE469C" w:rsidP="00BE469C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BE469C" w:rsidRPr="00865969" w:rsidRDefault="00BE469C" w:rsidP="00BE469C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</w:t>
      </w:r>
      <w:proofErr w:type="gramStart"/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р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ab/>
      </w:r>
      <w:proofErr w:type="gramEnd"/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BE469C" w:rsidRDefault="00BE469C" w:rsidP="00BE469C">
      <w:pPr>
        <w:rPr>
          <w:szCs w:val="28"/>
        </w:rPr>
      </w:pPr>
      <w:r>
        <w:rPr>
          <w:szCs w:val="28"/>
        </w:rPr>
        <w:t xml:space="preserve"> </w:t>
      </w:r>
    </w:p>
    <w:p w:rsidR="00BE469C" w:rsidRPr="00786A27" w:rsidRDefault="00BE469C" w:rsidP="00BE469C">
      <w:pPr>
        <w:jc w:val="both"/>
        <w:rPr>
          <w:sz w:val="28"/>
          <w:szCs w:val="28"/>
        </w:rPr>
      </w:pPr>
      <w:r w:rsidRPr="0087568F">
        <w:rPr>
          <w:sz w:val="28"/>
          <w:szCs w:val="28"/>
        </w:rPr>
        <w:t>«</w:t>
      </w:r>
      <w:r>
        <w:rPr>
          <w:sz w:val="28"/>
          <w:szCs w:val="28"/>
        </w:rPr>
        <w:t xml:space="preserve">15» январь 2019 </w:t>
      </w:r>
      <w:r w:rsidRPr="0087568F">
        <w:rPr>
          <w:sz w:val="28"/>
          <w:szCs w:val="28"/>
        </w:rPr>
        <w:t xml:space="preserve">й.       </w:t>
      </w:r>
      <w:r>
        <w:rPr>
          <w:sz w:val="28"/>
          <w:szCs w:val="28"/>
        </w:rPr>
        <w:t xml:space="preserve">          </w:t>
      </w:r>
      <w:r w:rsidRPr="0087568F">
        <w:rPr>
          <w:sz w:val="28"/>
          <w:szCs w:val="28"/>
        </w:rPr>
        <w:t xml:space="preserve">       </w:t>
      </w:r>
      <w:r>
        <w:rPr>
          <w:sz w:val="28"/>
          <w:szCs w:val="28"/>
        </w:rPr>
        <w:t>№ 01</w:t>
      </w:r>
      <w:r w:rsidRPr="008756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87568F">
        <w:rPr>
          <w:sz w:val="28"/>
          <w:szCs w:val="28"/>
        </w:rPr>
        <w:t xml:space="preserve">    </w:t>
      </w:r>
      <w:proofErr w:type="gramStart"/>
      <w:r w:rsidRPr="0087568F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15» января 2019 </w:t>
      </w:r>
      <w:r w:rsidRPr="0087568F">
        <w:rPr>
          <w:sz w:val="28"/>
          <w:szCs w:val="28"/>
        </w:rPr>
        <w:t>г.</w:t>
      </w:r>
    </w:p>
    <w:p w:rsidR="00BE469C" w:rsidRDefault="00BE469C" w:rsidP="00BE469C">
      <w:pPr>
        <w:rPr>
          <w:sz w:val="28"/>
          <w:szCs w:val="28"/>
        </w:rPr>
      </w:pP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BE469C">
        <w:rPr>
          <w:rFonts w:ascii="Times New Roman" w:hAnsi="Times New Roman"/>
          <w:sz w:val="28"/>
          <w:szCs w:val="28"/>
        </w:rPr>
        <w:t>в  сельском</w:t>
      </w:r>
      <w:proofErr w:type="gramEnd"/>
      <w:r w:rsidRPr="00BE469C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Pr="00BE469C"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 w:rsidRPr="00BE469C">
        <w:rPr>
          <w:rFonts w:ascii="Times New Roman" w:hAnsi="Times New Roman"/>
          <w:sz w:val="28"/>
          <w:szCs w:val="28"/>
        </w:rPr>
        <w:t xml:space="preserve"> сельсовет 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E469C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BE469C">
        <w:rPr>
          <w:rFonts w:ascii="Times New Roman" w:hAnsi="Times New Roman"/>
          <w:sz w:val="28"/>
          <w:szCs w:val="28"/>
        </w:rPr>
        <w:t xml:space="preserve"> район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 Республики Башкортостан на 2019-2021 годы</w:t>
      </w:r>
    </w:p>
    <w:p w:rsidR="00BE469C" w:rsidRPr="006D0489" w:rsidRDefault="00BE469C" w:rsidP="00BE469C">
      <w:pPr>
        <w:rPr>
          <w:sz w:val="26"/>
          <w:szCs w:val="26"/>
        </w:rPr>
      </w:pPr>
    </w:p>
    <w:p w:rsidR="00BE469C" w:rsidRPr="00BE469C" w:rsidRDefault="00BE469C" w:rsidP="00BE469C">
      <w:pPr>
        <w:rPr>
          <w:sz w:val="28"/>
          <w:szCs w:val="28"/>
          <w:lang w:eastAsia="en-US"/>
        </w:rPr>
      </w:pPr>
      <w:r w:rsidRPr="00BE469C">
        <w:rPr>
          <w:sz w:val="28"/>
          <w:szCs w:val="28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BE469C">
        <w:rPr>
          <w:sz w:val="28"/>
          <w:szCs w:val="28"/>
          <w:lang w:eastAsia="en-US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№РГ-280 «Об утверждении Плана мероприятий по противодействию коррупции в Республике </w:t>
      </w:r>
      <w:r w:rsidR="008D1491">
        <w:rPr>
          <w:sz w:val="28"/>
          <w:szCs w:val="28"/>
          <w:lang w:eastAsia="en-US"/>
        </w:rPr>
        <w:t>Башкортостан на 2019-2021 годы»</w:t>
      </w:r>
      <w:r w:rsidRPr="00BE469C">
        <w:rPr>
          <w:sz w:val="28"/>
          <w:szCs w:val="28"/>
          <w:lang w:eastAsia="en-US"/>
        </w:rPr>
        <w:t xml:space="preserve"> </w:t>
      </w:r>
    </w:p>
    <w:p w:rsidR="00BE469C" w:rsidRPr="00BE469C" w:rsidRDefault="00BE469C" w:rsidP="00BE469C">
      <w:pPr>
        <w:rPr>
          <w:sz w:val="28"/>
          <w:szCs w:val="28"/>
          <w:lang w:eastAsia="en-US"/>
        </w:rPr>
      </w:pPr>
    </w:p>
    <w:p w:rsidR="00BE469C" w:rsidRPr="00BE469C" w:rsidRDefault="00BE469C" w:rsidP="00BE469C">
      <w:pPr>
        <w:pStyle w:val="ConsPlusTitle"/>
        <w:jc w:val="center"/>
        <w:rPr>
          <w:b w:val="0"/>
          <w:sz w:val="28"/>
          <w:szCs w:val="28"/>
        </w:rPr>
      </w:pPr>
      <w:r w:rsidRPr="00BE469C">
        <w:rPr>
          <w:b w:val="0"/>
          <w:sz w:val="28"/>
          <w:szCs w:val="28"/>
        </w:rPr>
        <w:t>ПОСТАНОВЛЯЮ:</w:t>
      </w:r>
    </w:p>
    <w:p w:rsidR="00BE469C" w:rsidRPr="00BE469C" w:rsidRDefault="00BE469C" w:rsidP="00BE469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469C">
        <w:rPr>
          <w:rFonts w:ascii="Times New Roman" w:hAnsi="Times New Roman"/>
          <w:sz w:val="28"/>
          <w:szCs w:val="28"/>
          <w:lang w:eastAsia="en-US"/>
        </w:rPr>
        <w:t>1.</w:t>
      </w:r>
      <w:r w:rsidRPr="00BE469C">
        <w:rPr>
          <w:sz w:val="28"/>
          <w:szCs w:val="28"/>
        </w:rPr>
        <w:t> </w:t>
      </w:r>
      <w:r w:rsidRPr="00BE469C">
        <w:rPr>
          <w:rFonts w:ascii="Times New Roman" w:hAnsi="Times New Roman"/>
          <w:sz w:val="28"/>
          <w:szCs w:val="28"/>
          <w:lang w:eastAsia="en-US"/>
        </w:rPr>
        <w:t xml:space="preserve">Утвердить прилагаемый План мероприятий по </w:t>
      </w:r>
      <w:proofErr w:type="gramStart"/>
      <w:r w:rsidRPr="00BE469C">
        <w:rPr>
          <w:rFonts w:ascii="Times New Roman" w:hAnsi="Times New Roman"/>
          <w:sz w:val="28"/>
          <w:szCs w:val="28"/>
          <w:lang w:eastAsia="en-US"/>
        </w:rPr>
        <w:t>противодействию  коррупции</w:t>
      </w:r>
      <w:proofErr w:type="gramEnd"/>
      <w:r w:rsidRPr="00BE469C">
        <w:rPr>
          <w:rFonts w:ascii="Times New Roman" w:hAnsi="Times New Roman"/>
          <w:sz w:val="28"/>
          <w:szCs w:val="28"/>
          <w:lang w:eastAsia="en-US"/>
        </w:rPr>
        <w:t xml:space="preserve"> в сельском поселении </w:t>
      </w:r>
      <w:proofErr w:type="spellStart"/>
      <w:r w:rsidRPr="00BE469C">
        <w:rPr>
          <w:rFonts w:ascii="Times New Roman" w:hAnsi="Times New Roman"/>
          <w:sz w:val="28"/>
          <w:szCs w:val="28"/>
          <w:lang w:eastAsia="en-US"/>
        </w:rPr>
        <w:t>Нижнекачмашевский</w:t>
      </w:r>
      <w:proofErr w:type="spellEnd"/>
      <w:r w:rsidRPr="00BE469C">
        <w:rPr>
          <w:rFonts w:ascii="Times New Roman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E469C">
        <w:rPr>
          <w:rFonts w:ascii="Times New Roman" w:hAnsi="Times New Roman"/>
          <w:sz w:val="28"/>
          <w:szCs w:val="28"/>
          <w:lang w:eastAsia="en-US"/>
        </w:rPr>
        <w:t>Калтасинский</w:t>
      </w:r>
      <w:proofErr w:type="spellEnd"/>
      <w:r w:rsidRPr="00BE469C">
        <w:rPr>
          <w:rFonts w:ascii="Times New Roman" w:hAnsi="Times New Roman"/>
          <w:sz w:val="28"/>
          <w:szCs w:val="28"/>
          <w:lang w:eastAsia="en-US"/>
        </w:rPr>
        <w:t xml:space="preserve"> район Республики Башкортостан на 2019 - 2021 годы (далее -  План).</w:t>
      </w:r>
    </w:p>
    <w:p w:rsidR="00BE469C" w:rsidRPr="00BE469C" w:rsidRDefault="00BE469C" w:rsidP="00BE469C">
      <w:pPr>
        <w:ind w:firstLine="705"/>
        <w:jc w:val="both"/>
        <w:rPr>
          <w:sz w:val="28"/>
          <w:szCs w:val="28"/>
          <w:lang w:eastAsia="en-US"/>
        </w:rPr>
      </w:pPr>
      <w:r w:rsidRPr="00BE469C">
        <w:rPr>
          <w:sz w:val="28"/>
          <w:szCs w:val="28"/>
          <w:lang w:eastAsia="en-US"/>
        </w:rPr>
        <w:t xml:space="preserve">2. Ежеквартально представлять в отдел кадровой работы и правового обеспечения Администрации муниципального района </w:t>
      </w:r>
      <w:proofErr w:type="spellStart"/>
      <w:r w:rsidRPr="00BE469C">
        <w:rPr>
          <w:sz w:val="28"/>
          <w:szCs w:val="28"/>
          <w:lang w:eastAsia="en-US"/>
        </w:rPr>
        <w:t>Калтасинский</w:t>
      </w:r>
      <w:proofErr w:type="spellEnd"/>
      <w:r w:rsidRPr="00BE469C">
        <w:rPr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BE469C" w:rsidRP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3. Разместить настоящее постановление на официальном сайте администрации сельского поселения </w:t>
      </w:r>
      <w:proofErr w:type="spellStart"/>
      <w:r w:rsidRPr="00BE469C">
        <w:rPr>
          <w:sz w:val="28"/>
          <w:szCs w:val="28"/>
        </w:rPr>
        <w:t>Нижнекачмашевский</w:t>
      </w:r>
      <w:proofErr w:type="spellEnd"/>
      <w:r w:rsidRPr="00BE469C">
        <w:rPr>
          <w:sz w:val="28"/>
          <w:szCs w:val="28"/>
        </w:rPr>
        <w:t xml:space="preserve"> сельсовет.</w:t>
      </w:r>
    </w:p>
    <w:p w:rsidR="00BE469C" w:rsidRPr="00BE469C" w:rsidRDefault="00BE469C" w:rsidP="00BE469C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       4. Контроль за исполнением настоящего распоряжением оставляю за собой.</w:t>
      </w: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Глава сельского поселения                                                       И.И. </w:t>
      </w:r>
      <w:proofErr w:type="spellStart"/>
      <w:r w:rsidRPr="00BE469C">
        <w:rPr>
          <w:sz w:val="28"/>
          <w:szCs w:val="28"/>
        </w:rPr>
        <w:t>Ижбулатов</w:t>
      </w:r>
      <w:proofErr w:type="spellEnd"/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Default="00BE469C" w:rsidP="00BE469C">
      <w:pPr>
        <w:jc w:val="both"/>
        <w:rPr>
          <w:sz w:val="26"/>
          <w:szCs w:val="26"/>
        </w:rPr>
      </w:pPr>
    </w:p>
    <w:p w:rsidR="00BE469C" w:rsidRDefault="00BE469C" w:rsidP="00BE469C">
      <w:pPr>
        <w:widowControl w:val="0"/>
        <w:autoSpaceDE w:val="0"/>
        <w:autoSpaceDN w:val="0"/>
        <w:adjustRightInd w:val="0"/>
        <w:jc w:val="right"/>
        <w:sectPr w:rsidR="00BE469C" w:rsidSect="002254CE">
          <w:pgSz w:w="11906" w:h="16838"/>
          <w:pgMar w:top="1134" w:right="707" w:bottom="567" w:left="1560" w:header="708" w:footer="708" w:gutter="0"/>
          <w:cols w:space="708"/>
          <w:docGrid w:linePitch="360"/>
        </w:sectPr>
      </w:pPr>
      <w:bookmarkStart w:id="0" w:name="Par1"/>
      <w:bookmarkStart w:id="1" w:name="Par23"/>
      <w:bookmarkEnd w:id="0"/>
      <w:bookmarkEnd w:id="1"/>
    </w:p>
    <w:p w:rsidR="00BE469C" w:rsidRPr="00320620" w:rsidRDefault="00922371" w:rsidP="00BE469C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BE469C" w:rsidRPr="00320620" w:rsidRDefault="00BE469C" w:rsidP="00BE46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0620">
        <w:rPr>
          <w:sz w:val="22"/>
          <w:szCs w:val="22"/>
        </w:rPr>
        <w:t xml:space="preserve"> </w:t>
      </w:r>
      <w:proofErr w:type="gramStart"/>
      <w:r w:rsidR="00922371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320620">
        <w:rPr>
          <w:sz w:val="22"/>
          <w:szCs w:val="22"/>
        </w:rPr>
        <w:t xml:space="preserve"> </w:t>
      </w:r>
      <w:r>
        <w:rPr>
          <w:sz w:val="22"/>
          <w:szCs w:val="22"/>
        </w:rPr>
        <w:t>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BE469C" w:rsidRPr="00320620" w:rsidRDefault="00BE469C" w:rsidP="00BE46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0620">
        <w:rPr>
          <w:sz w:val="22"/>
          <w:szCs w:val="22"/>
        </w:rPr>
        <w:t xml:space="preserve">от </w:t>
      </w:r>
      <w:r>
        <w:rPr>
          <w:sz w:val="22"/>
          <w:szCs w:val="22"/>
        </w:rPr>
        <w:t>«15» января 2019 года №1</w:t>
      </w:r>
    </w:p>
    <w:p w:rsidR="00BE469C" w:rsidRPr="00320620" w:rsidRDefault="00BE469C" w:rsidP="00BE46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469C" w:rsidRDefault="00BE469C" w:rsidP="00BE469C">
      <w:pPr>
        <w:widowControl w:val="0"/>
        <w:autoSpaceDE w:val="0"/>
        <w:autoSpaceDN w:val="0"/>
        <w:adjustRightInd w:val="0"/>
        <w:jc w:val="center"/>
      </w:pPr>
      <w:bookmarkStart w:id="2" w:name="_GoBack"/>
      <w:bookmarkEnd w:id="2"/>
    </w:p>
    <w:p w:rsidR="00BE469C" w:rsidRPr="00BD3A4D" w:rsidRDefault="00BE469C" w:rsidP="00BE469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3" w:name="Par28"/>
      <w:bookmarkEnd w:id="3"/>
    </w:p>
    <w:p w:rsidR="00BE469C" w:rsidRPr="00BE469C" w:rsidRDefault="00922371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BE469C" w:rsidRPr="00BE469C">
        <w:rPr>
          <w:rFonts w:ascii="Times New Roman" w:hAnsi="Times New Roman"/>
          <w:sz w:val="28"/>
          <w:szCs w:val="28"/>
        </w:rPr>
        <w:t xml:space="preserve"> мероприятий</w:t>
      </w:r>
    </w:p>
    <w:p w:rsidR="00BE469C" w:rsidRPr="00BE469C" w:rsidRDefault="00BE469C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BE469C" w:rsidRPr="00BE469C" w:rsidRDefault="00BE469C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BE469C">
        <w:rPr>
          <w:rFonts w:ascii="Times New Roman" w:hAnsi="Times New Roman"/>
          <w:sz w:val="28"/>
          <w:szCs w:val="28"/>
        </w:rPr>
        <w:t>в  сельском</w:t>
      </w:r>
      <w:proofErr w:type="gramEnd"/>
      <w:r w:rsidRPr="00BE469C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Pr="00BE469C"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 w:rsidRPr="00BE469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69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E469C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BE469C">
        <w:rPr>
          <w:rFonts w:ascii="Times New Roman" w:hAnsi="Times New Roman"/>
          <w:sz w:val="28"/>
          <w:szCs w:val="28"/>
        </w:rPr>
        <w:t xml:space="preserve"> район</w:t>
      </w:r>
    </w:p>
    <w:p w:rsidR="00BE469C" w:rsidRDefault="00BE469C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>Республики Башкортостан на 2019-2021 годы</w:t>
      </w:r>
    </w:p>
    <w:p w:rsidR="00AC1C9C" w:rsidRPr="00AC1C9C" w:rsidRDefault="00AC1C9C" w:rsidP="00AC1C9C"/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4820"/>
        <w:gridCol w:w="1842"/>
      </w:tblGrid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NN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Содержание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Сроки исполнения</w:t>
            </w: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777CA7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CA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BE431C" w:rsidRDefault="00AC1C9C" w:rsidP="004D3B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 xml:space="preserve">Принятие </w:t>
            </w:r>
            <w:r w:rsidRPr="00BE431C">
              <w:rPr>
                <w:rFonts w:ascii="TimesNewRomanPSMT" w:hAnsi="TimesNewRomanPSMT" w:cs="TimesNewRomanPSMT"/>
              </w:rPr>
              <w:t>план</w:t>
            </w:r>
            <w:r>
              <w:rPr>
                <w:rFonts w:ascii="TimesNewRomanPSMT" w:hAnsi="TimesNewRomanPSMT" w:cs="TimesNewRomanPSMT"/>
              </w:rPr>
              <w:t>а</w:t>
            </w:r>
            <w:r w:rsidRPr="00BE431C">
              <w:rPr>
                <w:rFonts w:ascii="TimesNewRomanPSMT" w:hAnsi="TimesNewRomanPSMT" w:cs="TimesNewRomanPSMT"/>
              </w:rPr>
              <w:t xml:space="preserve"> по противодействию коррупции на 201</w:t>
            </w:r>
            <w:r>
              <w:rPr>
                <w:rFonts w:ascii="TimesNewRomanPSMT" w:hAnsi="TimesNewRomanPSMT" w:cs="TimesNewRomanPSMT"/>
              </w:rPr>
              <w:t>9-2021</w:t>
            </w:r>
            <w:r w:rsidRPr="00BE431C">
              <w:rPr>
                <w:rFonts w:ascii="TimesNewRomanPSMT" w:hAnsi="TimesNewRomanPSMT" w:cs="TimesNewRomanPSMT"/>
              </w:rPr>
              <w:t xml:space="preserve"> год</w:t>
            </w:r>
            <w:r>
              <w:rPr>
                <w:rFonts w:ascii="TimesNewRomanPSMT" w:hAnsi="TimesNewRomanPSMT" w:cs="TimesNewRomanPSMT"/>
              </w:rPr>
              <w:t>ы</w:t>
            </w:r>
            <w:r w:rsidR="00922371">
              <w:rPr>
                <w:rFonts w:ascii="TimesNewRomanPSMT" w:hAnsi="TimesNewRomanPSMT" w:cs="TimesNewRomanPSMT"/>
              </w:rPr>
              <w:t>, проведение общественного обсуждения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922371">
              <w:rPr>
                <w:rFonts w:ascii="TimesNewRomanPSMT" w:hAnsi="TimesNewRomanPSMT" w:cs="TimesNewRomanPSMT"/>
              </w:rPr>
              <w:t>проекта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26649" w:rsidRDefault="00AC1C9C" w:rsidP="004D3B8A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AC1C9C" w:rsidP="004D3B8A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922371" w:rsidRDefault="00922371" w:rsidP="004D3B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До 22 января 2019 года</w:t>
            </w:r>
          </w:p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777CA7" w:rsidRDefault="00AC1C9C" w:rsidP="00AC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BE431C" w:rsidRDefault="00AC1C9C" w:rsidP="00AC1C9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26649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C1C9C" w:rsidRDefault="00AC1C9C" w:rsidP="00AC1C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 мере необходимости</w:t>
            </w: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1" w:rsidRDefault="00922371" w:rsidP="00AC1C9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юрисконсульт Администрации, аппарат Совета МР </w:t>
            </w:r>
            <w:proofErr w:type="spellStart"/>
            <w:r>
              <w:t>Калтасинский</w:t>
            </w:r>
            <w:proofErr w:type="spellEnd"/>
            <w:r>
              <w:t xml:space="preserve"> </w:t>
            </w:r>
            <w:proofErr w:type="spellStart"/>
            <w:r>
              <w:t>раон</w:t>
            </w:r>
            <w:proofErr w:type="spellEnd"/>
            <w:r>
              <w:t xml:space="preserve"> РБ</w:t>
            </w:r>
          </w:p>
          <w:p w:rsidR="00AC1C9C" w:rsidRPr="00A26649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3E3A9E" w:rsidP="00AC1C9C">
            <w:pPr>
              <w:widowControl w:val="0"/>
              <w:autoSpaceDE w:val="0"/>
              <w:autoSpaceDN w:val="0"/>
              <w:adjustRightInd w:val="0"/>
            </w:pPr>
            <w:r>
              <w:t>Антикоррупционная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922371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AC1C9C">
              <w:rPr>
                <w:rFonts w:ascii="TimesNewRomanPSMT" w:hAnsi="TimesNewRomanPSMT" w:cs="TimesNewRomanPSMT"/>
              </w:rPr>
              <w:t>роведени</w:t>
            </w:r>
            <w:r w:rsidR="001D273C">
              <w:rPr>
                <w:rFonts w:ascii="TimesNewRomanPSMT" w:hAnsi="TimesNewRomanPSMT" w:cs="TimesNewRomanPSMT"/>
              </w:rPr>
              <w:t>е</w:t>
            </w:r>
            <w:r w:rsidR="00AC1C9C">
              <w:rPr>
                <w:rFonts w:ascii="TimesNewRomanPSMT" w:hAnsi="TimesNewRomanPSMT" w:cs="TimesNewRomanPSMT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СП </w:t>
            </w:r>
            <w:proofErr w:type="spellStart"/>
            <w:r w:rsidR="00AC1C9C">
              <w:rPr>
                <w:rFonts w:ascii="TimesNewRomanPSMT" w:hAnsi="TimesNewRomanPSMT" w:cs="TimesNewRomanPSMT"/>
              </w:rPr>
              <w:t>Нижнекачмашевский</w:t>
            </w:r>
            <w:proofErr w:type="spellEnd"/>
            <w:r w:rsidR="00AC1C9C">
              <w:rPr>
                <w:rFonts w:ascii="TimesNewRomanPSMT" w:hAnsi="TimesNewRomanPSMT" w:cs="TimesNewRomanPSMT"/>
              </w:rPr>
              <w:t xml:space="preserve"> сельсовет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26649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AA2DB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C" w:rsidRDefault="00AA2DBC" w:rsidP="00AA2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C" w:rsidRDefault="00AA2DBC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Проведение мониторинга практики правоприменения нормативных правовых актов </w:t>
            </w:r>
            <w:r w:rsidR="001D273C">
              <w:rPr>
                <w:rFonts w:ascii="TimesNewRomanPSMT" w:hAnsi="TimesNewRomanPSMT" w:cs="TimesNewRomanPSMT"/>
              </w:rPr>
              <w:t xml:space="preserve">СП </w:t>
            </w:r>
            <w:proofErr w:type="spellStart"/>
            <w:r w:rsidR="001D273C">
              <w:rPr>
                <w:rFonts w:ascii="TimesNewRomanPSMT" w:hAnsi="TimesNewRomanPSMT" w:cs="TimesNewRomanPSMT"/>
              </w:rPr>
              <w:t>Нижнекачмашевский</w:t>
            </w:r>
            <w:proofErr w:type="spellEnd"/>
            <w:r w:rsidR="001D273C">
              <w:rPr>
                <w:rFonts w:ascii="TimesNewRomanPSMT" w:hAnsi="TimesNewRomanPSMT" w:cs="TimesNewRomanPSMT"/>
              </w:rPr>
              <w:t xml:space="preserve"> сельсовет</w:t>
            </w:r>
            <w:r>
              <w:rPr>
                <w:rFonts w:ascii="TimesNewRomanPSMT" w:hAnsi="TimesNewRomanPSMT" w:cs="TimesNewRomanPSMT"/>
              </w:rPr>
              <w:t>, в том числе с целью выявления и устранения коррупциогенных факторов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юрисконсульт, </w:t>
            </w:r>
          </w:p>
          <w:p w:rsidR="00AA2DBC" w:rsidRPr="00A26649" w:rsidRDefault="00AA2DBC" w:rsidP="00AA2DB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A2DBC" w:rsidRPr="00CC6AA1" w:rsidRDefault="00AA2DBC" w:rsidP="00AA2DBC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C" w:rsidRDefault="00AA2DBC" w:rsidP="00AA2D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1D273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мониторинга хода реализации мероприятий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>Отдел кадровой работы и правового обеспечения Администрации,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Ежеквартально</w:t>
            </w:r>
          </w:p>
        </w:tc>
      </w:tr>
      <w:tr w:rsidR="001D273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мониторинга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сельского поселения </w:t>
            </w:r>
          </w:p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Ежеквартально</w:t>
            </w:r>
          </w:p>
        </w:tc>
      </w:tr>
      <w:tr w:rsidR="003E3A9E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Default="001D273C" w:rsidP="003E3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Default="003E3A9E" w:rsidP="003E3A9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Принятие мер, направленных на повышение эффективности деятельности по профилактике коррупционных и иных правонарушений </w:t>
            </w:r>
          </w:p>
          <w:p w:rsidR="003E3A9E" w:rsidRDefault="003E3A9E" w:rsidP="003E3A9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Pr="00A26649" w:rsidRDefault="003E3A9E" w:rsidP="003E3A9E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3E3A9E" w:rsidRPr="00CC6AA1" w:rsidRDefault="003E3A9E" w:rsidP="003E3A9E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Default="003E3A9E" w:rsidP="003E3A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542911" w:rsidRDefault="00542911" w:rsidP="00542911">
            <w:pPr>
              <w:jc w:val="both"/>
            </w:pPr>
            <w:r w:rsidRPr="00542911"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r w:rsidRPr="00542911">
              <w:t xml:space="preserve">отдел кадровой работы и правового обеспечения Администрации, Совет, </w:t>
            </w:r>
          </w:p>
          <w:p w:rsidR="00542911" w:rsidRDefault="00542911" w:rsidP="00542911">
            <w:r>
              <w:t>Глава сельского поселения</w:t>
            </w:r>
          </w:p>
          <w:p w:rsidR="00542911" w:rsidRPr="00542911" w:rsidRDefault="00542911" w:rsidP="0054291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542911" w:rsidRDefault="00542911" w:rsidP="00542911">
            <w:r w:rsidRPr="00542911">
              <w:t>ежегодно до 1 июля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542911" w:rsidRDefault="00542911" w:rsidP="00542911">
            <w:pPr>
              <w:jc w:val="both"/>
            </w:pPr>
            <w:r w:rsidRPr="00542911"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8924CA" w:rsidRDefault="00542911" w:rsidP="0054291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Администрации, Совет,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8924CA" w:rsidRDefault="00542911" w:rsidP="0054291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443C1E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Администрации,</w:t>
            </w:r>
            <w:r w:rsidRPr="00443C1E">
              <w:t xml:space="preserve"> Совет, </w:t>
            </w:r>
            <w:r>
              <w:t>информационно-аналитический сектор</w:t>
            </w:r>
            <w:r>
              <w:t>, глава сельского поселения,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443C1E" w:rsidRDefault="000149C1" w:rsidP="000149C1">
            <w:r w:rsidRPr="00443C1E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>
              <w:t>глава сельского поселения,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>
              <w:t xml:space="preserve">глава сельского поселения,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BE431C" w:rsidRDefault="000149C1" w:rsidP="00014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СП </w:t>
            </w:r>
            <w:proofErr w:type="spellStart"/>
            <w:r>
              <w:rPr>
                <w:rFonts w:ascii="TimesNewRomanPSMT" w:hAnsi="TimesNewRomanPSMT" w:cs="TimesNewRomanPSMT"/>
              </w:rPr>
              <w:t>Нижнекачмашевский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сельсовет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26649" w:rsidRDefault="000149C1" w:rsidP="000149C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A09EB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Организовать систематическое проведение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>
              <w:t>Глава сельского поселения</w:t>
            </w:r>
          </w:p>
          <w:p w:rsidR="000149C1" w:rsidRPr="000149C1" w:rsidRDefault="000149C1" w:rsidP="000149C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r w:rsidRPr="000149C1">
              <w:t>ежегодно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rPr>
                <w:lang w:bidi="en-US"/>
              </w:rPr>
              <w:t>Принять меры, направленные на повышение эффективности контроля за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Совет, </w:t>
            </w:r>
          </w:p>
          <w:p w:rsidR="000149C1" w:rsidRDefault="000149C1" w:rsidP="000149C1">
            <w:r>
              <w:t>Глава сельского поселения</w:t>
            </w:r>
          </w:p>
          <w:p w:rsidR="000149C1" w:rsidRPr="008924CA" w:rsidRDefault="000149C1" w:rsidP="000149C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>
              <w:t>главный юрисконсульт Администрации</w:t>
            </w:r>
            <w:r w:rsidRPr="008924CA">
              <w:t xml:space="preserve">, </w:t>
            </w:r>
            <w:r>
              <w:t>Совет, Глава сельского поселения</w:t>
            </w:r>
          </w:p>
          <w:p w:rsidR="000149C1" w:rsidRPr="008924CA" w:rsidRDefault="000149C1" w:rsidP="000149C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ежеквартально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A606A2">
            <w:pPr>
              <w:jc w:val="both"/>
            </w:pPr>
            <w:r w:rsidRPr="000149C1">
              <w:t>Провести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proofErr w:type="gramStart"/>
            <w:r w:rsidRPr="008924CA">
              <w:t xml:space="preserve">Администрации, </w:t>
            </w:r>
            <w:r>
              <w:t xml:space="preserve"> </w:t>
            </w:r>
            <w:r w:rsidR="00A606A2">
              <w:t>Глава</w:t>
            </w:r>
            <w:proofErr w:type="gramEnd"/>
            <w:r w:rsidR="00A606A2">
              <w:t xml:space="preserve">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не реже 1 раза в 3 года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>
              <w:t>общий отдел</w:t>
            </w:r>
            <w:r w:rsidRPr="008924CA">
              <w:t xml:space="preserve"> Администрации, отдел кадровой работы </w:t>
            </w:r>
            <w:r>
              <w:t xml:space="preserve">и правового </w:t>
            </w:r>
            <w:proofErr w:type="gramStart"/>
            <w:r>
              <w:t>обеспечения</w:t>
            </w:r>
            <w:r w:rsidRPr="008924CA">
              <w:t xml:space="preserve">, </w:t>
            </w:r>
            <w:r>
              <w:t xml:space="preserve"> информационно</w:t>
            </w:r>
            <w:proofErr w:type="gramEnd"/>
            <w:r>
              <w:t>-аналитический сектор</w:t>
            </w:r>
            <w:r w:rsidRPr="008924CA">
              <w:t>,</w:t>
            </w:r>
            <w:r>
              <w:t xml:space="preserve"> </w:t>
            </w:r>
            <w:r w:rsidRPr="00FC4638">
              <w:t>редакция газеты «</w:t>
            </w:r>
            <w:proofErr w:type="spellStart"/>
            <w:r>
              <w:t>Калтасинская</w:t>
            </w:r>
            <w:proofErr w:type="spellEnd"/>
            <w:r>
              <w:t xml:space="preserve"> заря</w:t>
            </w:r>
            <w:r w:rsidRPr="00FC4638">
              <w:t>»   (по согласованию)</w:t>
            </w:r>
            <w:r>
              <w:t xml:space="preserve"> , </w:t>
            </w:r>
            <w:r w:rsidR="00A606A2"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 xml:space="preserve">Организовать проведение анализа на предмет </w:t>
            </w:r>
            <w:proofErr w:type="spellStart"/>
            <w:r w:rsidRPr="00A606A2">
              <w:t>аффилированности</w:t>
            </w:r>
            <w:proofErr w:type="spellEnd"/>
            <w:r w:rsidRPr="00A606A2"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</w:t>
            </w:r>
            <w:r w:rsidRPr="00EC1727">
              <w:t xml:space="preserve">, </w:t>
            </w:r>
            <w:r>
              <w:t xml:space="preserve">Совет,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  <w:r>
              <w:t xml:space="preserve">, </w:t>
            </w:r>
            <w:r w:rsidR="000149C1" w:rsidRPr="00EC1727">
              <w:t>бухгалтер</w:t>
            </w:r>
            <w:r w:rsidR="000149C1">
              <w:t>ия</w:t>
            </w:r>
            <w:r w:rsidR="000149C1" w:rsidRPr="00EC1727">
              <w:t xml:space="preserve"> Администрации,</w:t>
            </w:r>
            <w:r w:rsidR="000149C1">
              <w:t xml:space="preserve"> </w:t>
            </w:r>
            <w:proofErr w:type="spellStart"/>
            <w:r w:rsidR="000149C1">
              <w:t>финуправление</w:t>
            </w:r>
            <w:proofErr w:type="spellEnd"/>
            <w:r w:rsidR="000149C1">
              <w:t xml:space="preserve">, </w:t>
            </w:r>
            <w:r w:rsidR="000149C1" w:rsidRPr="00EC1727">
              <w:t xml:space="preserve"> КУС (по согласованию)</w:t>
            </w:r>
            <w:r w:rsidR="000149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proofErr w:type="gramStart"/>
            <w:r w:rsidRPr="008924CA">
              <w:t>Администрации</w:t>
            </w:r>
            <w:r w:rsidRPr="00EC1727">
              <w:t xml:space="preserve">,  </w:t>
            </w:r>
            <w:r w:rsidR="00A606A2">
              <w:t>Глава</w:t>
            </w:r>
            <w:proofErr w:type="gramEnd"/>
            <w:r w:rsidR="00A606A2">
              <w:t xml:space="preserve">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до 01 июля 2019 года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  <w:rPr>
                <w:lang w:bidi="en-US"/>
              </w:rPr>
            </w:pPr>
            <w:r w:rsidRPr="00A606A2">
              <w:rPr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proofErr w:type="gramStart"/>
            <w:r w:rsidRPr="008924CA">
              <w:t>Администрации</w:t>
            </w:r>
            <w:r w:rsidRPr="00EC1727">
              <w:t>,  Совет</w:t>
            </w:r>
            <w:proofErr w:type="gramEnd"/>
            <w:r w:rsidRPr="00EC1727">
              <w:t xml:space="preserve">,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  <w:r w:rsidR="000149C1" w:rsidRPr="00EC1727"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rPr>
                <w:lang w:bidi="en-US"/>
              </w:rPr>
              <w:t>по мере необходимости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  <w:rPr>
                <w:lang w:bidi="en-US"/>
              </w:rPr>
            </w:pPr>
            <w:r w:rsidRPr="00A606A2">
              <w:rPr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  <w:rPr>
                <w:lang w:bidi="en-US"/>
              </w:rPr>
            </w:pPr>
            <w:r w:rsidRPr="00A606A2">
              <w:rPr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A606A2" w:rsidP="000149C1">
            <w:r w:rsidRPr="00EC1727">
              <w:t>П</w:t>
            </w:r>
            <w:r w:rsidR="000149C1" w:rsidRPr="00EC1727">
              <w:t>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 w:rsidR="00A606A2"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3D0A54" w:rsidRDefault="000149C1" w:rsidP="000149C1">
            <w:pPr>
              <w:rPr>
                <w:b/>
                <w:sz w:val="16"/>
              </w:rPr>
            </w:pPr>
          </w:p>
          <w:p w:rsidR="000149C1" w:rsidRDefault="000149C1" w:rsidP="000149C1">
            <w:pPr>
              <w:jc w:val="center"/>
              <w:rPr>
                <w:b/>
                <w:sz w:val="28"/>
              </w:rPr>
            </w:pPr>
            <w:r w:rsidRPr="008924CA">
              <w:rPr>
                <w:b/>
                <w:sz w:val="28"/>
              </w:rPr>
              <w:t>Антикоррупционное образование и просвещение</w:t>
            </w:r>
          </w:p>
          <w:p w:rsidR="000149C1" w:rsidRPr="00A87808" w:rsidRDefault="000149C1" w:rsidP="000149C1">
            <w:pPr>
              <w:jc w:val="center"/>
              <w:rPr>
                <w:sz w:val="10"/>
              </w:rPr>
            </w:pPr>
          </w:p>
          <w:p w:rsidR="000149C1" w:rsidRPr="003D0A54" w:rsidRDefault="000149C1" w:rsidP="000149C1">
            <w:pPr>
              <w:jc w:val="center"/>
              <w:rPr>
                <w:sz w:val="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26649" w:rsidRDefault="000149C1" w:rsidP="00014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ежегодно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rPr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rPr>
                <w:lang w:bidi="en-US"/>
              </w:rPr>
              <w:t>не позднее 1 года со дня поступления на службу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I - IV кварталы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</w:t>
            </w:r>
            <w:r w:rsidRPr="00EC1727">
              <w:t xml:space="preserve">, Совет,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EC1727">
              <w:t xml:space="preserve"> 1 квартал</w:t>
            </w:r>
            <w:r>
              <w:t xml:space="preserve"> 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FC4638" w:rsidRDefault="000149C1" w:rsidP="000149C1">
            <w:r w:rsidRPr="00EC1727">
              <w:t>ежегодно до 30 апреля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A606A2">
            <w:pPr>
              <w:jc w:val="both"/>
            </w:pPr>
            <w:r w:rsidRPr="00A606A2">
              <w:t>Обеспечить опу</w:t>
            </w:r>
            <w:r w:rsidR="00A606A2">
              <w:t>бликование в СМИ, на официальном сайте</w:t>
            </w:r>
            <w:r w:rsidRPr="00A606A2">
              <w:t xml:space="preserve"> </w:t>
            </w:r>
            <w:r w:rsidR="00A606A2">
              <w:t xml:space="preserve">СП </w:t>
            </w:r>
            <w:proofErr w:type="spellStart"/>
            <w:r w:rsidR="00A606A2">
              <w:t>Нижнекачмашевский</w:t>
            </w:r>
            <w:proofErr w:type="spellEnd"/>
            <w:r w:rsidR="00A606A2">
              <w:t xml:space="preserve"> сельсовет </w:t>
            </w:r>
            <w:r w:rsidRPr="00A606A2">
              <w:t>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ежеквартально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>
              <w:t>декабрь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>
              <w:t>ежегодно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791222" w:rsidRDefault="000149C1" w:rsidP="000149C1">
            <w:pPr>
              <w:jc w:val="both"/>
            </w:pPr>
            <w:r w:rsidRPr="00791222">
              <w:t xml:space="preserve">Обеспечить  ежегодное рассмотрение отчета о выполнении Плана мероприятий  по противодействию коррупции в муниципальном районе </w:t>
            </w:r>
            <w:proofErr w:type="spellStart"/>
            <w:r w:rsidRPr="00791222">
              <w:t>Калтасинский</w:t>
            </w:r>
            <w:proofErr w:type="spellEnd"/>
            <w:r w:rsidRPr="00791222">
              <w:t xml:space="preserve"> район Республики Башкортостан на 2019-2021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2" w:rsidRDefault="00791222" w:rsidP="00791222">
            <w:r>
              <w:t>Глава сельского поселения</w:t>
            </w:r>
          </w:p>
          <w:p w:rsidR="000149C1" w:rsidRPr="008924CA" w:rsidRDefault="00791222" w:rsidP="0079122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>
              <w:t>до 01 февраля</w:t>
            </w:r>
          </w:p>
        </w:tc>
      </w:tr>
    </w:tbl>
    <w:p w:rsidR="00BE469C" w:rsidRDefault="00BE469C" w:rsidP="00BE46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469C" w:rsidRPr="00BD3A4D" w:rsidRDefault="00BE469C" w:rsidP="00BE46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50"/>
      <w:bookmarkEnd w:id="4"/>
    </w:p>
    <w:p w:rsid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</w:pPr>
    </w:p>
    <w:p w:rsid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Управляющий делами                                                                             </w:t>
      </w:r>
      <w:proofErr w:type="spellStart"/>
      <w:r w:rsidR="00DA7E6A">
        <w:t>Е.А.Сапаева</w:t>
      </w:r>
      <w:proofErr w:type="spellEnd"/>
    </w:p>
    <w:p w:rsidR="00776D27" w:rsidRDefault="00776D27"/>
    <w:sectPr w:rsidR="00776D27" w:rsidSect="00183677">
      <w:pgSz w:w="16838" w:h="11905" w:orient="landscape"/>
      <w:pgMar w:top="426" w:right="678" w:bottom="18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14"/>
    <w:rsid w:val="000149C1"/>
    <w:rsid w:val="001D0B51"/>
    <w:rsid w:val="001D273C"/>
    <w:rsid w:val="003E3A9E"/>
    <w:rsid w:val="00542911"/>
    <w:rsid w:val="00550CA0"/>
    <w:rsid w:val="00776D27"/>
    <w:rsid w:val="00791222"/>
    <w:rsid w:val="007D7F9D"/>
    <w:rsid w:val="008A09EB"/>
    <w:rsid w:val="008D1491"/>
    <w:rsid w:val="00922371"/>
    <w:rsid w:val="00A606A2"/>
    <w:rsid w:val="00AA2DBC"/>
    <w:rsid w:val="00AC1C9C"/>
    <w:rsid w:val="00BC08FE"/>
    <w:rsid w:val="00BE469C"/>
    <w:rsid w:val="00DA7E6A"/>
    <w:rsid w:val="00E51A14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18F"/>
  <w15:chartTrackingRefBased/>
  <w15:docId w15:val="{13675C39-7929-47B0-8107-3A5911F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6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E4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46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D1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A5AA-F703-484C-8448-5076DDF7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2019-01-16T05:22:00Z</cp:lastPrinted>
  <dcterms:created xsi:type="dcterms:W3CDTF">2019-01-15T04:53:00Z</dcterms:created>
  <dcterms:modified xsi:type="dcterms:W3CDTF">2019-01-16T05:23:00Z</dcterms:modified>
</cp:coreProperties>
</file>